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108" w:rsidRDefault="00287108" w:rsidP="00287108">
      <w:pPr>
        <w:jc w:val="center"/>
      </w:pPr>
    </w:p>
    <w:p w:rsidR="00287108" w:rsidRPr="00287108" w:rsidRDefault="00287108" w:rsidP="00287108">
      <w:pPr>
        <w:spacing w:line="240" w:lineRule="auto"/>
        <w:rPr>
          <w:sz w:val="20"/>
          <w:szCs w:val="20"/>
        </w:rPr>
      </w:pPr>
      <w:r w:rsidRPr="00287108">
        <w:rPr>
          <w:sz w:val="20"/>
          <w:szCs w:val="20"/>
        </w:rPr>
        <w:t xml:space="preserve">Business Council for the Arts </w:t>
      </w:r>
    </w:p>
    <w:p w:rsidR="00287108" w:rsidRPr="00287108" w:rsidRDefault="004331B4" w:rsidP="00287108">
      <w:pPr>
        <w:spacing w:line="240" w:lineRule="auto"/>
        <w:rPr>
          <w:sz w:val="20"/>
          <w:szCs w:val="20"/>
        </w:rPr>
      </w:pPr>
      <w:hyperlink r:id="rId6" w:history="1">
        <w:r w:rsidR="00287108" w:rsidRPr="00287108">
          <w:rPr>
            <w:rStyle w:val="Hyperlink"/>
            <w:sz w:val="20"/>
            <w:szCs w:val="20"/>
          </w:rPr>
          <w:t>http://www.ntbca.org</w:t>
        </w:r>
      </w:hyperlink>
    </w:p>
    <w:p w:rsidR="00287108" w:rsidRPr="00287108" w:rsidRDefault="00287108" w:rsidP="00287108">
      <w:pPr>
        <w:spacing w:line="240" w:lineRule="auto"/>
        <w:rPr>
          <w:sz w:val="20"/>
          <w:szCs w:val="20"/>
        </w:rPr>
      </w:pPr>
      <w:r w:rsidRPr="00287108">
        <w:t>___________________________________</w:t>
      </w:r>
    </w:p>
    <w:p w:rsidR="00287108" w:rsidRPr="00287108" w:rsidRDefault="00287108" w:rsidP="00287108">
      <w:pPr>
        <w:spacing w:line="240" w:lineRule="auto"/>
      </w:pPr>
      <w:r w:rsidRPr="00287108">
        <w:rPr>
          <w:b/>
        </w:rPr>
        <w:t>FOR IMMEDIATE RELEASE</w:t>
      </w:r>
      <w:r w:rsidRPr="00287108">
        <w:t xml:space="preserve">: </w:t>
      </w:r>
      <w:r w:rsidR="00430869">
        <w:fldChar w:fldCharType="begin"/>
      </w:r>
      <w:r w:rsidR="00430869">
        <w:instrText xml:space="preserve"> DATE \@ "MMMM d, yyyy" </w:instrText>
      </w:r>
      <w:r w:rsidR="00430869">
        <w:fldChar w:fldCharType="separate"/>
      </w:r>
      <w:r w:rsidR="00430869">
        <w:rPr>
          <w:noProof/>
        </w:rPr>
        <w:t>June 19, 2017</w:t>
      </w:r>
      <w:r w:rsidR="00430869">
        <w:fldChar w:fldCharType="end"/>
      </w:r>
    </w:p>
    <w:p w:rsidR="00287108" w:rsidRPr="00287108" w:rsidRDefault="00287108" w:rsidP="00287108">
      <w:pPr>
        <w:spacing w:line="240" w:lineRule="auto"/>
        <w:rPr>
          <w:sz w:val="20"/>
          <w:szCs w:val="20"/>
        </w:rPr>
      </w:pPr>
    </w:p>
    <w:p w:rsidR="00287108" w:rsidRPr="00287108" w:rsidRDefault="00287108" w:rsidP="00287108">
      <w:pPr>
        <w:spacing w:line="240" w:lineRule="auto"/>
        <w:rPr>
          <w:sz w:val="20"/>
          <w:szCs w:val="20"/>
        </w:rPr>
      </w:pPr>
      <w:r w:rsidRPr="00287108">
        <w:rPr>
          <w:sz w:val="20"/>
          <w:szCs w:val="20"/>
        </w:rPr>
        <w:t xml:space="preserve">CONTACT: Jordan Lee  </w:t>
      </w:r>
    </w:p>
    <w:p w:rsidR="00287108" w:rsidRPr="00287108" w:rsidRDefault="00287108" w:rsidP="00287108">
      <w:pPr>
        <w:spacing w:line="240" w:lineRule="auto"/>
        <w:rPr>
          <w:sz w:val="20"/>
          <w:szCs w:val="20"/>
        </w:rPr>
      </w:pPr>
      <w:r w:rsidRPr="00287108">
        <w:rPr>
          <w:sz w:val="20"/>
          <w:szCs w:val="20"/>
        </w:rPr>
        <w:t>Communications Coordinator</w:t>
      </w:r>
    </w:p>
    <w:p w:rsidR="00287108" w:rsidRPr="00287108" w:rsidRDefault="00287108" w:rsidP="00287108">
      <w:pPr>
        <w:spacing w:line="240" w:lineRule="auto"/>
        <w:rPr>
          <w:sz w:val="20"/>
          <w:szCs w:val="20"/>
        </w:rPr>
      </w:pPr>
      <w:r w:rsidRPr="00287108">
        <w:rPr>
          <w:sz w:val="20"/>
          <w:szCs w:val="20"/>
        </w:rPr>
        <w:t>(972) 991-8300 ext. 606</w:t>
      </w:r>
    </w:p>
    <w:p w:rsidR="00287108" w:rsidRPr="00287108" w:rsidRDefault="004331B4" w:rsidP="00287108">
      <w:pPr>
        <w:spacing w:line="240" w:lineRule="auto"/>
        <w:rPr>
          <w:sz w:val="20"/>
          <w:szCs w:val="20"/>
        </w:rPr>
      </w:pPr>
      <w:hyperlink r:id="rId7" w:history="1">
        <w:r w:rsidR="00287108" w:rsidRPr="00287108">
          <w:rPr>
            <w:rStyle w:val="Hyperlink"/>
            <w:sz w:val="20"/>
            <w:szCs w:val="20"/>
          </w:rPr>
          <w:t>jordan.lee@ntbca.org</w:t>
        </w:r>
      </w:hyperlink>
    </w:p>
    <w:p w:rsidR="00287108" w:rsidRPr="00287108" w:rsidRDefault="00287108" w:rsidP="00287108">
      <w:pPr>
        <w:spacing w:line="240" w:lineRule="auto"/>
      </w:pPr>
    </w:p>
    <w:p w:rsidR="00287108" w:rsidRPr="008D1EA5" w:rsidRDefault="00287108" w:rsidP="00287108">
      <w:pPr>
        <w:spacing w:line="240" w:lineRule="auto"/>
        <w:rPr>
          <w:sz w:val="20"/>
          <w:szCs w:val="20"/>
        </w:rPr>
      </w:pPr>
      <w:r w:rsidRPr="00287108">
        <w:rPr>
          <w:sz w:val="20"/>
          <w:szCs w:val="20"/>
        </w:rPr>
        <w:t>BCA’s Leadership</w:t>
      </w:r>
      <w:r>
        <w:rPr>
          <w:sz w:val="20"/>
          <w:szCs w:val="20"/>
        </w:rPr>
        <w:t xml:space="preserve"> Arts Institute Accepting Applications </w:t>
      </w:r>
    </w:p>
    <w:p w:rsidR="00287108" w:rsidRDefault="00287108" w:rsidP="00287108"/>
    <w:p w:rsidR="00287108" w:rsidRPr="00EB6710" w:rsidRDefault="00287108" w:rsidP="00287108">
      <w:pPr>
        <w:spacing w:line="240" w:lineRule="auto"/>
        <w:contextualSpacing/>
        <w:rPr>
          <w:b/>
          <w:sz w:val="28"/>
          <w:szCs w:val="28"/>
        </w:rPr>
      </w:pPr>
      <w:r>
        <w:rPr>
          <w:b/>
          <w:sz w:val="28"/>
          <w:szCs w:val="28"/>
        </w:rPr>
        <w:t>Leadership Arts Institute</w:t>
      </w:r>
      <w:r w:rsidRPr="00EB6710">
        <w:rPr>
          <w:b/>
          <w:sz w:val="28"/>
          <w:szCs w:val="28"/>
        </w:rPr>
        <w:t xml:space="preserve"> Now Accepting Applications for</w:t>
      </w:r>
      <w:r>
        <w:rPr>
          <w:b/>
          <w:sz w:val="28"/>
          <w:szCs w:val="28"/>
        </w:rPr>
        <w:t xml:space="preserve"> Class of 201</w:t>
      </w:r>
      <w:r w:rsidR="00430869">
        <w:rPr>
          <w:b/>
          <w:sz w:val="28"/>
          <w:szCs w:val="28"/>
        </w:rPr>
        <w:t>8</w:t>
      </w:r>
    </w:p>
    <w:p w:rsidR="00287108" w:rsidRPr="00AD62A8" w:rsidRDefault="00287108" w:rsidP="00287108">
      <w:pPr>
        <w:rPr>
          <w:b/>
        </w:rPr>
      </w:pPr>
    </w:p>
    <w:p w:rsidR="00287108" w:rsidRDefault="00287108" w:rsidP="00287108">
      <w:pPr>
        <w:spacing w:line="240" w:lineRule="auto"/>
        <w:contextualSpacing/>
      </w:pPr>
      <w:r w:rsidRPr="00AD62A8">
        <w:rPr>
          <w:b/>
        </w:rPr>
        <w:t>Dallas, Texas</w:t>
      </w:r>
      <w:r w:rsidR="00C201BB">
        <w:rPr>
          <w:b/>
        </w:rPr>
        <w:t xml:space="preserve"> </w:t>
      </w:r>
      <w:r w:rsidRPr="00AD62A8">
        <w:rPr>
          <w:b/>
        </w:rPr>
        <w:t xml:space="preserve">- </w:t>
      </w:r>
      <w:r>
        <w:t xml:space="preserve">Business Council for the Arts (BCA) is now accepting applications for the </w:t>
      </w:r>
      <w:r w:rsidR="00C201BB">
        <w:t>Leadership Arts Institute (LAI), Class of 2</w:t>
      </w:r>
      <w:r>
        <w:t>01</w:t>
      </w:r>
      <w:r w:rsidR="00430869">
        <w:t>8</w:t>
      </w:r>
      <w:r w:rsidR="00C201BB">
        <w:t>.</w:t>
      </w:r>
      <w:r w:rsidR="004331B4">
        <w:t xml:space="preserve"> BCA offers two LAI classes: one based in Dallas County and another based in Collin and Denton Counties.</w:t>
      </w:r>
      <w:r>
        <w:t xml:space="preserve"> </w:t>
      </w:r>
      <w:r w:rsidR="004331B4">
        <w:t xml:space="preserve">The deadline for the competitive application process is July 31, 2017. </w:t>
      </w:r>
    </w:p>
    <w:p w:rsidR="00287108" w:rsidRDefault="00287108" w:rsidP="00287108">
      <w:pPr>
        <w:spacing w:line="240" w:lineRule="auto"/>
        <w:contextualSpacing/>
      </w:pPr>
    </w:p>
    <w:p w:rsidR="00287108" w:rsidRDefault="00287108" w:rsidP="00287108">
      <w:pPr>
        <w:spacing w:line="276" w:lineRule="atLeast"/>
        <w:contextualSpacing/>
      </w:pPr>
      <w:r>
        <w:t xml:space="preserve">A program of BCA, Leadership Arts Institute was founded in 1988 by notable businessman and philanthropist Raymond D. Nasher, with the mission to train and develop the next generation of business leaders for the arts in North Texas. </w:t>
      </w:r>
    </w:p>
    <w:p w:rsidR="00287108" w:rsidRDefault="00287108" w:rsidP="00287108">
      <w:pPr>
        <w:spacing w:line="276" w:lineRule="atLeast"/>
        <w:contextualSpacing/>
        <w:rPr>
          <w:rFonts w:cstheme="minorHAnsi"/>
        </w:rPr>
      </w:pPr>
    </w:p>
    <w:p w:rsidR="00287108" w:rsidRDefault="00287108" w:rsidP="00287108">
      <w:pPr>
        <w:spacing w:line="276" w:lineRule="atLeast"/>
        <w:contextualSpacing/>
      </w:pPr>
      <w:r w:rsidRPr="00D961EC">
        <w:rPr>
          <w:rFonts w:cstheme="minorHAnsi"/>
        </w:rPr>
        <w:t xml:space="preserve">The curriculum covers topics such as board roles and responsibilities, fundraising and development, arts advocacy, </w:t>
      </w:r>
      <w:r w:rsidR="004331B4">
        <w:rPr>
          <w:rFonts w:cstheme="minorHAnsi"/>
        </w:rPr>
        <w:t>community development</w:t>
      </w:r>
      <w:r>
        <w:rPr>
          <w:rFonts w:cstheme="minorHAnsi"/>
        </w:rPr>
        <w:t xml:space="preserve"> </w:t>
      </w:r>
      <w:r w:rsidRPr="00D961EC">
        <w:rPr>
          <w:rFonts w:cstheme="minorHAnsi"/>
        </w:rPr>
        <w:t xml:space="preserve">and more. </w:t>
      </w:r>
      <w:r>
        <w:rPr>
          <w:rFonts w:cstheme="minorHAnsi"/>
        </w:rPr>
        <w:t>LAI</w:t>
      </w:r>
      <w:r w:rsidRPr="00D961EC">
        <w:rPr>
          <w:rFonts w:cstheme="minorHAnsi"/>
        </w:rPr>
        <w:t xml:space="preserve"> provides participants with the tools and information that make them “best in class” among board leaders. </w:t>
      </w:r>
      <w:r>
        <w:t xml:space="preserve">Upon completion of the nine-month program, graduates are individually matched to serve on nonprofit boards of directors throughout the arts and cultural community. </w:t>
      </w:r>
    </w:p>
    <w:p w:rsidR="00287108" w:rsidRDefault="00287108" w:rsidP="00287108">
      <w:pPr>
        <w:spacing w:line="276" w:lineRule="atLeast"/>
        <w:contextualSpacing/>
      </w:pPr>
    </w:p>
    <w:p w:rsidR="00287108" w:rsidRDefault="00287108" w:rsidP="00287108">
      <w:pPr>
        <w:spacing w:line="276" w:lineRule="atLeast"/>
        <w:contextualSpacing/>
      </w:pPr>
      <w:r>
        <w:t>Leadership Arts has a strong legacy of more than 1,000 graduates who have served on more than 300 boards throughout the region.</w:t>
      </w:r>
      <w:r>
        <w:rPr>
          <w:rFonts w:cstheme="minorHAnsi"/>
        </w:rPr>
        <w:t xml:space="preserve"> C</w:t>
      </w:r>
      <w:r w:rsidRPr="00D961EC">
        <w:t xml:space="preserve">ompanies as diverse as American Airlines, </w:t>
      </w:r>
      <w:r>
        <w:t xml:space="preserve">The </w:t>
      </w:r>
      <w:r w:rsidRPr="00D961EC">
        <w:t>Beck</w:t>
      </w:r>
      <w:r>
        <w:t xml:space="preserve"> Group</w:t>
      </w:r>
      <w:r w:rsidRPr="00D961EC">
        <w:t xml:space="preserve">, Frost Bank, Grant Thornton, Texas Instruments, Vinson &amp; Elkins, and </w:t>
      </w:r>
      <w:r>
        <w:t>more than</w:t>
      </w:r>
      <w:r w:rsidRPr="00D961EC">
        <w:t xml:space="preserve"> 200 others utilize LAI to enhance leadership skills</w:t>
      </w:r>
      <w:r>
        <w:t>, encourage personal development,</w:t>
      </w:r>
      <w:r w:rsidRPr="00D961EC">
        <w:t xml:space="preserve"> and broaden community engagement of select employees.</w:t>
      </w:r>
    </w:p>
    <w:p w:rsidR="00287108" w:rsidRPr="00BB6BAB" w:rsidRDefault="00287108" w:rsidP="00287108">
      <w:pPr>
        <w:spacing w:line="276" w:lineRule="atLeast"/>
        <w:contextualSpacing/>
        <w:rPr>
          <w:rFonts w:cstheme="minorHAnsi"/>
        </w:rPr>
      </w:pPr>
    </w:p>
    <w:p w:rsidR="00287108" w:rsidRDefault="00287108" w:rsidP="00287108">
      <w:pPr>
        <w:spacing w:line="240" w:lineRule="auto"/>
        <w:contextualSpacing/>
      </w:pPr>
      <w:r>
        <w:t xml:space="preserve">To learn more or apply, visit </w:t>
      </w:r>
      <w:hyperlink r:id="rId8" w:history="1">
        <w:r w:rsidRPr="00203C4F">
          <w:rPr>
            <w:rStyle w:val="Hyperlink"/>
          </w:rPr>
          <w:t>www.ntbca.org/lai</w:t>
        </w:r>
      </w:hyperlink>
      <w:r>
        <w:t>. For additional information</w:t>
      </w:r>
      <w:r w:rsidRPr="004A1AA4">
        <w:t xml:space="preserve">, contact Jillian </w:t>
      </w:r>
      <w:r>
        <w:t>Clough</w:t>
      </w:r>
      <w:r w:rsidRPr="004A1AA4">
        <w:t xml:space="preserve">, Director of Programs at Business Council for the Arts: </w:t>
      </w:r>
      <w:hyperlink r:id="rId9" w:history="1">
        <w:r w:rsidRPr="00203C4F">
          <w:rPr>
            <w:rStyle w:val="Hyperlink"/>
          </w:rPr>
          <w:t>jillian.clough@ntbca.org</w:t>
        </w:r>
      </w:hyperlink>
      <w:r>
        <w:t xml:space="preserve"> </w:t>
      </w:r>
      <w:r w:rsidRPr="004A1AA4">
        <w:t>or 972-991-8</w:t>
      </w:r>
      <w:bookmarkStart w:id="0" w:name="_GoBack"/>
      <w:bookmarkEnd w:id="0"/>
      <w:r w:rsidRPr="004A1AA4">
        <w:t xml:space="preserve">300 </w:t>
      </w:r>
      <w:r>
        <w:t>x</w:t>
      </w:r>
      <w:r w:rsidRPr="004A1AA4">
        <w:t xml:space="preserve"> 602.</w:t>
      </w:r>
    </w:p>
    <w:p w:rsidR="00287108" w:rsidRPr="00AD62A8" w:rsidRDefault="00E017A8" w:rsidP="00287108">
      <w:pPr>
        <w:rPr>
          <w:b/>
        </w:rPr>
      </w:pPr>
      <w:r>
        <w:t xml:space="preserve"> </w:t>
      </w:r>
    </w:p>
    <w:p w:rsidR="00287108" w:rsidRPr="00E4296B" w:rsidRDefault="00287108" w:rsidP="00287108">
      <w:pPr>
        <w:spacing w:line="240" w:lineRule="auto"/>
        <w:rPr>
          <w:sz w:val="18"/>
          <w:szCs w:val="18"/>
        </w:rPr>
      </w:pPr>
      <w:r w:rsidRPr="00E4296B">
        <w:rPr>
          <w:b/>
          <w:sz w:val="18"/>
          <w:szCs w:val="18"/>
        </w:rPr>
        <w:t>About Business Council for the Arts</w:t>
      </w:r>
      <w:r w:rsidRPr="00E4296B">
        <w:rPr>
          <w:sz w:val="18"/>
          <w:szCs w:val="18"/>
        </w:rPr>
        <w:t xml:space="preserve"> </w:t>
      </w:r>
    </w:p>
    <w:p w:rsidR="00974AEE" w:rsidRPr="00287108" w:rsidRDefault="00C201BB" w:rsidP="00C201BB">
      <w:pPr>
        <w:pBdr>
          <w:bottom w:val="thinThickThinMediumGap" w:sz="18" w:space="1" w:color="auto"/>
        </w:pBdr>
        <w:rPr>
          <w:sz w:val="18"/>
          <w:szCs w:val="18"/>
        </w:rPr>
      </w:pPr>
      <w:r w:rsidRPr="00C201BB">
        <w:rPr>
          <w:sz w:val="18"/>
          <w:szCs w:val="18"/>
        </w:rPr>
        <w:t xml:space="preserve">Business Council for the Arts (BCA) is a nonprofit organization that serves as a connector and convener between businesses, municipalities and arts and cultural organizations in North Texas. As an advocate for business support of the arts, BCA fosters mutually beneficial partnerships between the sectors of commerce and culture. BCA provides programs in employee engagement, leadership development, creative thinking, diversity and new initiatives based in the arts. Founded in 1988 by Raymond D. </w:t>
      </w:r>
      <w:proofErr w:type="spellStart"/>
      <w:r w:rsidRPr="00C201BB">
        <w:rPr>
          <w:sz w:val="18"/>
          <w:szCs w:val="18"/>
        </w:rPr>
        <w:t>Nasher</w:t>
      </w:r>
      <w:proofErr w:type="spellEnd"/>
      <w:r w:rsidRPr="00C201BB">
        <w:rPr>
          <w:sz w:val="18"/>
          <w:szCs w:val="18"/>
        </w:rPr>
        <w:t xml:space="preserve">, BCA was an initiative of the Dallas Citizen’s Council and a team of civic leaders who recognized that great communities depend on a vibrant cultural life. </w:t>
      </w:r>
    </w:p>
    <w:sectPr w:rsidR="00974AEE" w:rsidRPr="0028710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1BB" w:rsidRDefault="00C201BB" w:rsidP="00C201BB">
      <w:pPr>
        <w:spacing w:line="240" w:lineRule="auto"/>
      </w:pPr>
      <w:r>
        <w:separator/>
      </w:r>
    </w:p>
  </w:endnote>
  <w:endnote w:type="continuationSeparator" w:id="0">
    <w:p w:rsidR="00C201BB" w:rsidRDefault="00C201BB" w:rsidP="00C201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1BB" w:rsidRDefault="00C201BB" w:rsidP="00C201BB">
      <w:pPr>
        <w:spacing w:line="240" w:lineRule="auto"/>
      </w:pPr>
      <w:r>
        <w:separator/>
      </w:r>
    </w:p>
  </w:footnote>
  <w:footnote w:type="continuationSeparator" w:id="0">
    <w:p w:rsidR="00C201BB" w:rsidRDefault="00C201BB" w:rsidP="00C201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1BB" w:rsidRDefault="00C201BB" w:rsidP="00C201BB">
    <w:pPr>
      <w:pStyle w:val="Header"/>
      <w:jc w:val="center"/>
    </w:pPr>
    <w:r>
      <w:rPr>
        <w:noProof/>
      </w:rPr>
      <w:drawing>
        <wp:inline distT="0" distB="0" distL="0" distR="0" wp14:anchorId="54F3A458" wp14:editId="21F4A8E6">
          <wp:extent cx="1733550" cy="60526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TagP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8750" cy="61406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08"/>
    <w:rsid w:val="000C15C6"/>
    <w:rsid w:val="001219FA"/>
    <w:rsid w:val="00287108"/>
    <w:rsid w:val="00430869"/>
    <w:rsid w:val="004331B4"/>
    <w:rsid w:val="00A2698B"/>
    <w:rsid w:val="00C201BB"/>
    <w:rsid w:val="00E017A8"/>
    <w:rsid w:val="00F11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24B3"/>
  <w15:chartTrackingRefBased/>
  <w15:docId w15:val="{C29F9E5C-DAD5-479B-90FA-F7046444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10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108"/>
    <w:rPr>
      <w:color w:val="0563C1" w:themeColor="hyperlink"/>
      <w:u w:val="single"/>
    </w:rPr>
  </w:style>
  <w:style w:type="character" w:styleId="UnresolvedMention">
    <w:name w:val="Unresolved Mention"/>
    <w:basedOn w:val="DefaultParagraphFont"/>
    <w:uiPriority w:val="99"/>
    <w:semiHidden/>
    <w:unhideWhenUsed/>
    <w:rsid w:val="00C201BB"/>
    <w:rPr>
      <w:color w:val="808080"/>
      <w:shd w:val="clear" w:color="auto" w:fill="E6E6E6"/>
    </w:rPr>
  </w:style>
  <w:style w:type="paragraph" w:styleId="Header">
    <w:name w:val="header"/>
    <w:basedOn w:val="Normal"/>
    <w:link w:val="HeaderChar"/>
    <w:uiPriority w:val="99"/>
    <w:unhideWhenUsed/>
    <w:rsid w:val="00C201BB"/>
    <w:pPr>
      <w:tabs>
        <w:tab w:val="center" w:pos="4680"/>
        <w:tab w:val="right" w:pos="9360"/>
      </w:tabs>
      <w:spacing w:line="240" w:lineRule="auto"/>
    </w:pPr>
  </w:style>
  <w:style w:type="character" w:customStyle="1" w:styleId="HeaderChar">
    <w:name w:val="Header Char"/>
    <w:basedOn w:val="DefaultParagraphFont"/>
    <w:link w:val="Header"/>
    <w:uiPriority w:val="99"/>
    <w:rsid w:val="00C201BB"/>
  </w:style>
  <w:style w:type="paragraph" w:styleId="Footer">
    <w:name w:val="footer"/>
    <w:basedOn w:val="Normal"/>
    <w:link w:val="FooterChar"/>
    <w:uiPriority w:val="99"/>
    <w:unhideWhenUsed/>
    <w:rsid w:val="00C201BB"/>
    <w:pPr>
      <w:tabs>
        <w:tab w:val="center" w:pos="4680"/>
        <w:tab w:val="right" w:pos="9360"/>
      </w:tabs>
      <w:spacing w:line="240" w:lineRule="auto"/>
    </w:pPr>
  </w:style>
  <w:style w:type="character" w:customStyle="1" w:styleId="FooterChar">
    <w:name w:val="Footer Char"/>
    <w:basedOn w:val="DefaultParagraphFont"/>
    <w:link w:val="Footer"/>
    <w:uiPriority w:val="99"/>
    <w:rsid w:val="00C20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bca.org/lai" TargetMode="External"/><Relationship Id="rId3" Type="http://schemas.openxmlformats.org/officeDocument/2006/relationships/webSettings" Target="webSettings.xml"/><Relationship Id="rId7" Type="http://schemas.openxmlformats.org/officeDocument/2006/relationships/hyperlink" Target="mailto:jordan.lee@ntbca.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tbca.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illian.clough@ntbc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Lee</dc:creator>
  <cp:keywords/>
  <dc:description/>
  <cp:lastModifiedBy>Jillian Clough</cp:lastModifiedBy>
  <cp:revision>3</cp:revision>
  <dcterms:created xsi:type="dcterms:W3CDTF">2017-06-19T21:06:00Z</dcterms:created>
  <dcterms:modified xsi:type="dcterms:W3CDTF">2017-06-19T21:17:00Z</dcterms:modified>
</cp:coreProperties>
</file>